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1" w:rsidRDefault="00652661">
      <w:pPr>
        <w:rPr>
          <w:sz w:val="24"/>
          <w:szCs w:val="24"/>
        </w:rPr>
      </w:pPr>
      <w:r>
        <w:rPr>
          <w:sz w:val="24"/>
          <w:szCs w:val="24"/>
        </w:rPr>
        <w:t>Al Rappresentante FACE Italia</w:t>
      </w:r>
    </w:p>
    <w:p w:rsidR="00DD4CC2" w:rsidRDefault="00DD4CC2">
      <w:pPr>
        <w:rPr>
          <w:sz w:val="24"/>
          <w:szCs w:val="24"/>
        </w:rPr>
      </w:pPr>
      <w:r>
        <w:rPr>
          <w:sz w:val="24"/>
          <w:szCs w:val="24"/>
        </w:rPr>
        <w:t>Ai Direttori di Riserva del FVG</w:t>
      </w:r>
    </w:p>
    <w:p w:rsidR="00DD4CC2" w:rsidRDefault="00DD4CC2">
      <w:pPr>
        <w:rPr>
          <w:sz w:val="24"/>
          <w:szCs w:val="24"/>
        </w:rPr>
      </w:pPr>
      <w:r>
        <w:rPr>
          <w:sz w:val="24"/>
          <w:szCs w:val="24"/>
        </w:rPr>
        <w:t>Ai Dirigenti delle Associazioni Venatorie</w:t>
      </w:r>
    </w:p>
    <w:p w:rsidR="00DD4CC2" w:rsidRDefault="00DD4CC2">
      <w:pPr>
        <w:rPr>
          <w:sz w:val="24"/>
          <w:szCs w:val="24"/>
        </w:rPr>
      </w:pPr>
      <w:r>
        <w:rPr>
          <w:sz w:val="24"/>
          <w:szCs w:val="24"/>
        </w:rPr>
        <w:t>A tutti i cacciatori</w:t>
      </w:r>
    </w:p>
    <w:p w:rsidR="00652661" w:rsidRDefault="007E58E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D4CC2" w:rsidRDefault="007E58E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D4CC2" w:rsidRPr="007E58E2">
        <w:rPr>
          <w:b/>
          <w:sz w:val="24"/>
          <w:szCs w:val="24"/>
        </w:rPr>
        <w:t>OGGETTO</w:t>
      </w:r>
      <w:r w:rsidR="00DD4CC2">
        <w:rPr>
          <w:sz w:val="24"/>
          <w:szCs w:val="24"/>
        </w:rPr>
        <w:t xml:space="preserve"> : relazione Comitato Faunistico del 25/06/2014</w:t>
      </w:r>
    </w:p>
    <w:p w:rsidR="00652661" w:rsidRDefault="001D49E3" w:rsidP="001D49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4CC2" w:rsidRDefault="00DD4CC2" w:rsidP="001D49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giornata di Ieri si è tenuta la seconda riunione del Comitato Faunistico Regionale con all’oggetto il </w:t>
      </w:r>
      <w:r w:rsidR="000A0BC7">
        <w:rPr>
          <w:sz w:val="24"/>
          <w:szCs w:val="24"/>
        </w:rPr>
        <w:t xml:space="preserve">progetto di </w:t>
      </w:r>
      <w:r>
        <w:rPr>
          <w:sz w:val="24"/>
          <w:szCs w:val="24"/>
        </w:rPr>
        <w:t xml:space="preserve">Piano Faunistico e l’esame degli aggiornamenti proposti dagli Uffici in seguito alla posizione assunta dal sottoscritto in rappresentanza della FACE e del Collega Dorotea in rappresentanza degli Enti Locali che si erano fermamente opposti all’approvazione del progetto perché viziato da errori </w:t>
      </w:r>
      <w:r w:rsidR="001D49E3">
        <w:rPr>
          <w:sz w:val="24"/>
          <w:szCs w:val="24"/>
        </w:rPr>
        <w:t>evidenti che si sarebbero ripercossi sui piani di prelievo delle singole riserve e sulle modalità di esercizio dell’attività venatoria.</w:t>
      </w:r>
    </w:p>
    <w:p w:rsidR="00DD4CC2" w:rsidRDefault="001D49E3" w:rsidP="001D49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V’è da premettere come tutti i componenti del Comitato abbiano nella seduta del 07 05 2014 confermato la scadente qualità del PFR e ciò nonostante </w:t>
      </w:r>
      <w:r w:rsidR="00DD4CC2">
        <w:rPr>
          <w:sz w:val="24"/>
          <w:szCs w:val="24"/>
        </w:rPr>
        <w:t>manifestato la disponibilità ad approvar</w:t>
      </w:r>
      <w:r>
        <w:rPr>
          <w:sz w:val="24"/>
          <w:szCs w:val="24"/>
        </w:rPr>
        <w:t>lo</w:t>
      </w:r>
      <w:r w:rsidR="00DD4CC2">
        <w:rPr>
          <w:sz w:val="24"/>
          <w:szCs w:val="24"/>
        </w:rPr>
        <w:t xml:space="preserve"> così come </w:t>
      </w:r>
      <w:r>
        <w:rPr>
          <w:sz w:val="24"/>
          <w:szCs w:val="24"/>
        </w:rPr>
        <w:t>proposto sulla base di diverse motivazioni, chi temendo interruzioni della caccia (ricordo a tutti che il PFR manca in Regione da 15 anni e mai la caccia s’è fermata)</w:t>
      </w:r>
      <w:r w:rsidR="00E3053A">
        <w:rPr>
          <w:sz w:val="24"/>
          <w:szCs w:val="24"/>
        </w:rPr>
        <w:t xml:space="preserve"> e chi sostenendo </w:t>
      </w:r>
      <w:r w:rsidR="000A0BC7">
        <w:rPr>
          <w:sz w:val="24"/>
          <w:szCs w:val="24"/>
        </w:rPr>
        <w:t xml:space="preserve">il pregiudizio in essere per la fauna </w:t>
      </w:r>
      <w:r w:rsidR="00E3053A">
        <w:rPr>
          <w:sz w:val="24"/>
          <w:szCs w:val="24"/>
        </w:rPr>
        <w:t>non esiste</w:t>
      </w:r>
      <w:r w:rsidR="000A0BC7">
        <w:rPr>
          <w:sz w:val="24"/>
          <w:szCs w:val="24"/>
        </w:rPr>
        <w:t>ndo una specifica</w:t>
      </w:r>
      <w:r w:rsidR="00E3053A">
        <w:rPr>
          <w:sz w:val="24"/>
          <w:szCs w:val="24"/>
        </w:rPr>
        <w:t xml:space="preserve"> programmazione  (ricordo a tutti che attualmente e da 15 anni esistono gli atti d’indirizzo regionali che fanno la funzione del PFR e quest’anno sono stati prorogati con validità fino al maggio del 2015 senza che alcuno li abbia impugnati e quindi definitivi).</w:t>
      </w:r>
      <w:r>
        <w:rPr>
          <w:sz w:val="24"/>
          <w:szCs w:val="24"/>
        </w:rPr>
        <w:t xml:space="preserve"> </w:t>
      </w:r>
    </w:p>
    <w:p w:rsidR="00B57C3D" w:rsidRDefault="00DD4CC2" w:rsidP="00634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053A">
        <w:rPr>
          <w:sz w:val="24"/>
          <w:szCs w:val="24"/>
        </w:rPr>
        <w:tab/>
        <w:t>L’intervento del sottoscritto si è incentrato sulle criticità delle NO</w:t>
      </w:r>
      <w:r w:rsidR="00634817">
        <w:rPr>
          <w:sz w:val="24"/>
          <w:szCs w:val="24"/>
        </w:rPr>
        <w:t>, sulle inesattezze, incomprensioni e poca chiarezza dei Censimenti Attesi altrimenti detti D.O.  soprattutto</w:t>
      </w:r>
      <w:r w:rsidR="00B57C3D">
        <w:rPr>
          <w:sz w:val="24"/>
          <w:szCs w:val="24"/>
        </w:rPr>
        <w:t xml:space="preserve"> nella parte </w:t>
      </w:r>
      <w:r w:rsidR="00C05ED6">
        <w:rPr>
          <w:sz w:val="24"/>
          <w:szCs w:val="24"/>
        </w:rPr>
        <w:t xml:space="preserve">relativamente alla metodologia </w:t>
      </w:r>
      <w:r w:rsidR="00B57C3D">
        <w:rPr>
          <w:sz w:val="24"/>
          <w:szCs w:val="24"/>
        </w:rPr>
        <w:t xml:space="preserve">utilizzata per definire gli obbiettivi di gestione </w:t>
      </w:r>
      <w:r w:rsidR="00C05ED6">
        <w:rPr>
          <w:sz w:val="24"/>
          <w:szCs w:val="24"/>
        </w:rPr>
        <w:t>(Capitolo 8</w:t>
      </w:r>
      <w:r w:rsidR="00634817">
        <w:rPr>
          <w:sz w:val="24"/>
          <w:szCs w:val="24"/>
        </w:rPr>
        <w:t xml:space="preserve"> – già a voi inviato</w:t>
      </w:r>
      <w:r w:rsidR="00C05ED6">
        <w:rPr>
          <w:sz w:val="24"/>
          <w:szCs w:val="24"/>
        </w:rPr>
        <w:t>)</w:t>
      </w:r>
      <w:r w:rsidR="00B57C3D">
        <w:rPr>
          <w:sz w:val="24"/>
          <w:szCs w:val="24"/>
        </w:rPr>
        <w:t>, n</w:t>
      </w:r>
      <w:r w:rsidR="00634817">
        <w:rPr>
          <w:sz w:val="24"/>
          <w:szCs w:val="24"/>
        </w:rPr>
        <w:t>ei quali non si</w:t>
      </w:r>
      <w:r w:rsidR="00B57C3D">
        <w:rPr>
          <w:sz w:val="24"/>
          <w:szCs w:val="24"/>
        </w:rPr>
        <w:t xml:space="preserve"> </w:t>
      </w:r>
      <w:r w:rsidR="00634817">
        <w:rPr>
          <w:sz w:val="24"/>
          <w:szCs w:val="24"/>
        </w:rPr>
        <w:t xml:space="preserve">sono </w:t>
      </w:r>
      <w:r w:rsidR="00B57C3D">
        <w:rPr>
          <w:sz w:val="24"/>
          <w:szCs w:val="24"/>
        </w:rPr>
        <w:t>rileva</w:t>
      </w:r>
      <w:r w:rsidR="00634817">
        <w:rPr>
          <w:sz w:val="24"/>
          <w:szCs w:val="24"/>
        </w:rPr>
        <w:t>ti</w:t>
      </w:r>
      <w:r w:rsidR="00B57C3D">
        <w:rPr>
          <w:sz w:val="24"/>
          <w:szCs w:val="24"/>
        </w:rPr>
        <w:t xml:space="preserve"> adeguamenti o modifiche sostanziali  se non aggiornamenti numerici delle densità obbiettivo individuate in modo arbitrario. </w:t>
      </w:r>
    </w:p>
    <w:p w:rsidR="00634817" w:rsidRDefault="001A1EA2" w:rsidP="00B92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L’ABNORMITA’ DELLE</w:t>
      </w:r>
      <w:r w:rsidR="00634817">
        <w:rPr>
          <w:b/>
          <w:sz w:val="24"/>
          <w:szCs w:val="24"/>
        </w:rPr>
        <w:t xml:space="preserve"> NO</w:t>
      </w:r>
    </w:p>
    <w:p w:rsidR="00CB1335" w:rsidRDefault="00891A5B" w:rsidP="00B92B4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A1EA2">
        <w:rPr>
          <w:b/>
          <w:sz w:val="24"/>
          <w:szCs w:val="24"/>
        </w:rPr>
        <w:t>I valori delle</w:t>
      </w:r>
      <w:r w:rsidR="00C05ED6" w:rsidRPr="00B57C3D">
        <w:rPr>
          <w:b/>
          <w:sz w:val="24"/>
          <w:szCs w:val="24"/>
        </w:rPr>
        <w:t xml:space="preserve"> NO previsti </w:t>
      </w:r>
      <w:r w:rsidR="00B57C3D" w:rsidRPr="00B57C3D">
        <w:rPr>
          <w:b/>
          <w:sz w:val="24"/>
          <w:szCs w:val="24"/>
        </w:rPr>
        <w:t xml:space="preserve">dal PFR 2008 </w:t>
      </w:r>
      <w:r w:rsidR="00634817">
        <w:rPr>
          <w:b/>
          <w:sz w:val="24"/>
          <w:szCs w:val="24"/>
        </w:rPr>
        <w:t xml:space="preserve">che </w:t>
      </w:r>
      <w:r w:rsidR="00B57C3D" w:rsidRPr="00B57C3D">
        <w:rPr>
          <w:b/>
          <w:sz w:val="24"/>
          <w:szCs w:val="24"/>
        </w:rPr>
        <w:t xml:space="preserve">rimangono il principale riferimento </w:t>
      </w:r>
      <w:r w:rsidR="000A0BC7">
        <w:rPr>
          <w:b/>
          <w:sz w:val="24"/>
          <w:szCs w:val="24"/>
        </w:rPr>
        <w:t>del piano e l’unico</w:t>
      </w:r>
      <w:r w:rsidR="00B57C3D" w:rsidRPr="00B57C3D">
        <w:rPr>
          <w:b/>
          <w:sz w:val="24"/>
          <w:szCs w:val="24"/>
        </w:rPr>
        <w:t xml:space="preserve"> confronto con censimenti 2013</w:t>
      </w:r>
      <w:r w:rsidR="00C05ED6">
        <w:rPr>
          <w:sz w:val="24"/>
          <w:szCs w:val="24"/>
        </w:rPr>
        <w:t xml:space="preserve"> </w:t>
      </w:r>
      <w:r w:rsidR="00634817">
        <w:rPr>
          <w:sz w:val="24"/>
          <w:szCs w:val="24"/>
        </w:rPr>
        <w:t xml:space="preserve">sono </w:t>
      </w:r>
      <w:r w:rsidR="00C05ED6">
        <w:rPr>
          <w:sz w:val="24"/>
          <w:szCs w:val="24"/>
        </w:rPr>
        <w:t xml:space="preserve">uno degli elementi più problematici in quanto costruito su </w:t>
      </w:r>
      <w:r w:rsidR="00634817">
        <w:rPr>
          <w:sz w:val="24"/>
          <w:szCs w:val="24"/>
        </w:rPr>
        <w:t>presupposti errati</w:t>
      </w:r>
      <w:r w:rsidR="000A0BC7">
        <w:rPr>
          <w:sz w:val="24"/>
          <w:szCs w:val="24"/>
        </w:rPr>
        <w:t xml:space="preserve"> (Carta degli Habitat sbagliata e superata e secondo tecniche – metodo dell’esperto - non validate sul campo)</w:t>
      </w:r>
      <w:r w:rsidR="00634817">
        <w:rPr>
          <w:sz w:val="24"/>
          <w:szCs w:val="24"/>
        </w:rPr>
        <w:t>.</w:t>
      </w:r>
    </w:p>
    <w:p w:rsidR="00C05ED6" w:rsidRDefault="00891A5B" w:rsidP="00B92B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B1335">
        <w:rPr>
          <w:sz w:val="24"/>
          <w:szCs w:val="24"/>
        </w:rPr>
        <w:t>Ricordo che i NO determinano i piani di prelievo</w:t>
      </w:r>
      <w:r w:rsidR="000A0BC7">
        <w:rPr>
          <w:sz w:val="24"/>
          <w:szCs w:val="24"/>
        </w:rPr>
        <w:t xml:space="preserve"> e quindi tempi e modi della caccia</w:t>
      </w:r>
      <w:r w:rsidR="00652661">
        <w:rPr>
          <w:sz w:val="24"/>
          <w:szCs w:val="24"/>
        </w:rPr>
        <w:t xml:space="preserve"> nelle Riserve del F.V.G. e quindi </w:t>
      </w:r>
      <w:r w:rsidR="00CB1335">
        <w:rPr>
          <w:sz w:val="24"/>
          <w:szCs w:val="24"/>
        </w:rPr>
        <w:t xml:space="preserve"> titolo esemplificativo si cerc</w:t>
      </w:r>
      <w:r w:rsidR="00652661">
        <w:rPr>
          <w:sz w:val="24"/>
          <w:szCs w:val="24"/>
        </w:rPr>
        <w:t>herà</w:t>
      </w:r>
      <w:r w:rsidR="00CB1335">
        <w:rPr>
          <w:sz w:val="24"/>
          <w:szCs w:val="24"/>
        </w:rPr>
        <w:t xml:space="preserve"> di dimostrare l’assunto</w:t>
      </w:r>
      <w:r w:rsidR="000A0BC7">
        <w:rPr>
          <w:sz w:val="24"/>
          <w:szCs w:val="24"/>
        </w:rPr>
        <w:t xml:space="preserve"> sull’abnormità delle N.O.</w:t>
      </w:r>
      <w:r w:rsidR="00CB1335">
        <w:rPr>
          <w:sz w:val="24"/>
          <w:szCs w:val="24"/>
        </w:rPr>
        <w:t>:</w:t>
      </w:r>
      <w:r w:rsidR="00634817">
        <w:rPr>
          <w:sz w:val="24"/>
          <w:szCs w:val="24"/>
        </w:rPr>
        <w:t xml:space="preserve"> 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lastRenderedPageBreak/>
        <w:t>cervo a Paluzza (</w:t>
      </w:r>
      <w:proofErr w:type="spellStart"/>
      <w:r w:rsidRPr="002F08D3">
        <w:rPr>
          <w:rFonts w:ascii="Calibri" w:eastAsia="Calibri" w:hAnsi="Calibri" w:cs="Calibri"/>
          <w:color w:val="1F497D"/>
          <w:lang w:eastAsia="it-IT"/>
        </w:rPr>
        <w:t>Distetto</w:t>
      </w:r>
      <w:proofErr w:type="spellEnd"/>
      <w:r w:rsidRPr="002F08D3">
        <w:rPr>
          <w:rFonts w:ascii="Calibri" w:eastAsia="Calibri" w:hAnsi="Calibri" w:cs="Calibri"/>
          <w:color w:val="1F497D"/>
          <w:lang w:eastAsia="it-IT"/>
        </w:rPr>
        <w:t xml:space="preserve"> 3): 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 xml:space="preserve">NO n. 32 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censimento 2013 n. 270 (quasi 10 volte il No!!!!! E’ chiaro che è sbagliato) abbattimento 2013 n.44 (oltre il NO e dimostra che il NO e sbagliato)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censimento atteso nel 2019 n.270 (</w:t>
      </w:r>
      <w:proofErr w:type="spellStart"/>
      <w:r w:rsidRPr="002F08D3">
        <w:rPr>
          <w:rFonts w:ascii="Calibri" w:eastAsia="Calibri" w:hAnsi="Calibri" w:cs="Calibri"/>
          <w:color w:val="1F497D"/>
          <w:lang w:eastAsia="it-IT"/>
        </w:rPr>
        <w:t>perchè</w:t>
      </w:r>
      <w:proofErr w:type="spellEnd"/>
      <w:r w:rsidRPr="002F08D3">
        <w:rPr>
          <w:rFonts w:ascii="Calibri" w:eastAsia="Calibri" w:hAnsi="Calibri" w:cs="Calibri"/>
          <w:color w:val="1F497D"/>
          <w:lang w:eastAsia="it-IT"/>
        </w:rPr>
        <w:t>….? Dato arbitrario)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abbattimenti attesi nel 2019 n.54 (perché…? Dato arbitrario si dovrebbe abbattere molto di più)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b/>
          <w:bCs/>
          <w:color w:val="1F497D"/>
          <w:lang w:eastAsia="it-IT"/>
        </w:rPr>
      </w:pPr>
      <w:r w:rsidRPr="002F08D3">
        <w:rPr>
          <w:rFonts w:ascii="Calibri" w:eastAsia="Calibri" w:hAnsi="Calibri" w:cs="Calibri"/>
          <w:b/>
          <w:bCs/>
          <w:color w:val="1F497D"/>
          <w:lang w:eastAsia="it-IT"/>
        </w:rPr>
        <w:t xml:space="preserve">ulteriore esemplificazione dell’errore e 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b/>
          <w:bCs/>
          <w:color w:val="1F497D"/>
          <w:lang w:eastAsia="it-IT"/>
        </w:rPr>
      </w:pPr>
      <w:r w:rsidRPr="002F08D3">
        <w:rPr>
          <w:rFonts w:ascii="Calibri" w:eastAsia="Calibri" w:hAnsi="Calibri" w:cs="Calibri"/>
          <w:b/>
          <w:bCs/>
          <w:color w:val="1F497D"/>
          <w:lang w:eastAsia="it-IT"/>
        </w:rPr>
        <w:t>della discrezionalità illogica nelle assegnazioni di capi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b/>
          <w:bCs/>
          <w:color w:val="1F497D"/>
          <w:lang w:eastAsia="it-IT"/>
        </w:rPr>
        <w:t>mediante comparazione all’interno dello stesso Distretto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cervo a Prato Carnico (Distretto 3)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 xml:space="preserve">NO n. 58 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censimento 2013 n. 132 (quasi 2,5 volte il No!!!!! E’ chiaro che è sbagliato) abbattimento 2013 n.23 (la metà del NO 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censimento atteso nel 2019 n.132 (perché? Dato arbitrario il Cervo è in incremento</w:t>
      </w:r>
      <w:r>
        <w:rPr>
          <w:rFonts w:ascii="Calibri" w:eastAsia="Calibri" w:hAnsi="Calibri" w:cs="Calibri"/>
          <w:color w:val="1F497D"/>
          <w:lang w:eastAsia="it-IT"/>
        </w:rPr>
        <w:t xml:space="preserve"> quindi dovrebbero prevedersi più capi, prevedendone meno si autorizzerà meno abbattimenti</w:t>
      </w:r>
      <w:r w:rsidRPr="002F08D3">
        <w:rPr>
          <w:rFonts w:ascii="Calibri" w:eastAsia="Calibri" w:hAnsi="Calibri" w:cs="Calibri"/>
          <w:color w:val="1F497D"/>
          <w:lang w:eastAsia="it-IT"/>
        </w:rPr>
        <w:t>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abbattimenti attesi nel 2019 n.26 (perché…? Dato arbitrario si dovrebbe abbattere molto di più se il parametro è il No o molto di meno se comparato a Paluzza)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b/>
          <w:bCs/>
          <w:color w:val="1F497D"/>
          <w:lang w:eastAsia="it-IT"/>
        </w:rPr>
      </w:pPr>
      <w:r w:rsidRPr="002F08D3">
        <w:rPr>
          <w:rFonts w:ascii="Calibri" w:eastAsia="Calibri" w:hAnsi="Calibri" w:cs="Calibri"/>
          <w:b/>
          <w:bCs/>
          <w:color w:val="1F497D"/>
          <w:lang w:eastAsia="it-IT"/>
        </w:rPr>
        <w:t xml:space="preserve">ulteriore esemplificazione dell’errore e 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b/>
          <w:bCs/>
          <w:color w:val="1F497D"/>
          <w:lang w:eastAsia="it-IT"/>
        </w:rPr>
      </w:pPr>
      <w:r w:rsidRPr="002F08D3">
        <w:rPr>
          <w:rFonts w:ascii="Calibri" w:eastAsia="Calibri" w:hAnsi="Calibri" w:cs="Calibri"/>
          <w:b/>
          <w:bCs/>
          <w:color w:val="1F497D"/>
          <w:lang w:eastAsia="it-IT"/>
        </w:rPr>
        <w:t>della discrezionalità illogica nelle assegnazioni di capi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b/>
          <w:bCs/>
          <w:color w:val="1F497D"/>
          <w:lang w:eastAsia="it-IT"/>
        </w:rPr>
        <w:t>mediante comparazione fra riserve appartenenti a diversi Distretti ed appartenenti al medesimo distretto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Lepre a Povoletto (distretto 5)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 xml:space="preserve">NO n. 364 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censimento 2013 n. 219 (sensibilmente più basso del NO)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abbattimento 2013 n.30  ( percentuale di prelievo dell’8,24 % rispetto al NO)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censimento atteso nel 2019 n.364 (pari al NO)</w:t>
      </w:r>
    </w:p>
    <w:p w:rsid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abbattimenti attesi nel 2019 n.109 ( pari al 30% rispetto al NO)</w:t>
      </w:r>
    </w:p>
    <w:p w:rsidR="00525CAE" w:rsidRPr="002F08D3" w:rsidRDefault="00525CAE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525CAE">
        <w:rPr>
          <w:rFonts w:ascii="Calibri" w:eastAsia="Calibri" w:hAnsi="Calibri" w:cs="Calibri"/>
          <w:b/>
          <w:color w:val="1F497D"/>
          <w:lang w:eastAsia="it-IT"/>
        </w:rPr>
        <w:t>N.B.</w:t>
      </w:r>
      <w:r>
        <w:rPr>
          <w:rFonts w:ascii="Calibri" w:eastAsia="Calibri" w:hAnsi="Calibri" w:cs="Calibri"/>
          <w:color w:val="1F497D"/>
          <w:lang w:eastAsia="it-IT"/>
        </w:rPr>
        <w:t xml:space="preserve"> da tali dati </w:t>
      </w:r>
      <w:r w:rsidR="002E4609">
        <w:rPr>
          <w:rFonts w:ascii="Calibri" w:eastAsia="Calibri" w:hAnsi="Calibri" w:cs="Calibri"/>
          <w:color w:val="1F497D"/>
          <w:lang w:eastAsia="it-IT"/>
        </w:rPr>
        <w:t xml:space="preserve">si </w:t>
      </w:r>
      <w:r>
        <w:rPr>
          <w:rFonts w:ascii="Calibri" w:eastAsia="Calibri" w:hAnsi="Calibri" w:cs="Calibri"/>
          <w:color w:val="1F497D"/>
          <w:lang w:eastAsia="it-IT"/>
        </w:rPr>
        <w:t>p</w:t>
      </w:r>
      <w:r w:rsidR="002E4609">
        <w:rPr>
          <w:rFonts w:ascii="Calibri" w:eastAsia="Calibri" w:hAnsi="Calibri" w:cs="Calibri"/>
          <w:color w:val="1F497D"/>
          <w:lang w:eastAsia="it-IT"/>
        </w:rPr>
        <w:t>otrebbe pensare</w:t>
      </w:r>
      <w:r>
        <w:rPr>
          <w:rFonts w:ascii="Calibri" w:eastAsia="Calibri" w:hAnsi="Calibri" w:cs="Calibri"/>
          <w:color w:val="1F497D"/>
          <w:lang w:eastAsia="it-IT"/>
        </w:rPr>
        <w:t xml:space="preserve"> che a Povoletto vi potrebbe essere un incremento nel prelievo ma in realtà così non sarebbe poiché nel Distretto di appartenenza la NO complessiva è di 5365 lepri ed il censimento 2013 di 1875 e fin quando i censimenti non saranno prossimi alla NO il prelievo</w:t>
      </w:r>
      <w:r w:rsidR="002E4609">
        <w:rPr>
          <w:rFonts w:ascii="Calibri" w:eastAsia="Calibri" w:hAnsi="Calibri" w:cs="Calibri"/>
          <w:color w:val="1F497D"/>
          <w:lang w:eastAsia="it-IT"/>
        </w:rPr>
        <w:t xml:space="preserve"> non è possibile o solo in percentuali bassissime. </w:t>
      </w:r>
      <w:r w:rsidR="002E4609" w:rsidRPr="002E4609">
        <w:rPr>
          <w:rFonts w:ascii="Calibri" w:eastAsia="Calibri" w:hAnsi="Calibri" w:cs="Calibri"/>
          <w:b/>
          <w:color w:val="1F497D"/>
          <w:lang w:eastAsia="it-IT"/>
        </w:rPr>
        <w:t>N.B.</w:t>
      </w:r>
      <w:r>
        <w:rPr>
          <w:rFonts w:ascii="Calibri" w:eastAsia="Calibri" w:hAnsi="Calibri" w:cs="Calibri"/>
          <w:color w:val="1F497D"/>
          <w:lang w:eastAsia="it-IT"/>
        </w:rPr>
        <w:t xml:space="preserve"> 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Lepre a Cervignano (distretto 15)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NO n.157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Censimento 2013 n.142 (quasi pari al NO)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Abbattimento 2013 n.55 ( percentuale di prelievo pari al 35 % del NO)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 xml:space="preserve">Censimento 2019 n.157 </w:t>
      </w:r>
      <w:r w:rsidR="002E4609" w:rsidRPr="002E4609">
        <w:rPr>
          <w:rFonts w:ascii="Calibri" w:eastAsia="Calibri" w:hAnsi="Calibri" w:cs="Calibri"/>
          <w:color w:val="1F497D"/>
          <w:lang w:eastAsia="it-IT"/>
        </w:rPr>
        <w:t xml:space="preserve">(perché? Dato arbitrario </w:t>
      </w:r>
      <w:r w:rsidR="002E4609">
        <w:rPr>
          <w:rFonts w:ascii="Calibri" w:eastAsia="Calibri" w:hAnsi="Calibri" w:cs="Calibri"/>
          <w:color w:val="1F497D"/>
          <w:lang w:eastAsia="it-IT"/>
        </w:rPr>
        <w:t>la lepre</w:t>
      </w:r>
      <w:r w:rsidR="002E4609" w:rsidRPr="002E4609">
        <w:rPr>
          <w:rFonts w:ascii="Calibri" w:eastAsia="Calibri" w:hAnsi="Calibri" w:cs="Calibri"/>
          <w:color w:val="1F497D"/>
          <w:lang w:eastAsia="it-IT"/>
        </w:rPr>
        <w:t xml:space="preserve"> è in incremento quindi dovrebbero prevedersi più capi, prevedendone meno si autorizzerà meno abbattimenti)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Abbattimenti attesi nel 2019 n.44 (percentuale di prelievo pari al 28% del NO</w:t>
      </w:r>
      <w:r w:rsidR="002E4609">
        <w:rPr>
          <w:rFonts w:ascii="Calibri" w:eastAsia="Calibri" w:hAnsi="Calibri" w:cs="Calibri"/>
          <w:color w:val="1F497D"/>
          <w:lang w:eastAsia="it-IT"/>
        </w:rPr>
        <w:t xml:space="preserve"> ovvero appunto in riduzione</w:t>
      </w:r>
      <w:r w:rsidRPr="002F08D3">
        <w:rPr>
          <w:rFonts w:ascii="Calibri" w:eastAsia="Calibri" w:hAnsi="Calibri" w:cs="Calibri"/>
          <w:color w:val="1F497D"/>
          <w:lang w:eastAsia="it-IT"/>
        </w:rPr>
        <w:t>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 xml:space="preserve">Lepre a Belvedere Pineta (distretto 15) 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No n.29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Censimento 2013 n.340 (quasi 12 volte il NO)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Abbattimento 2013 n.142 ( percentuale di prelievo pari al 500 % del NO)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 xml:space="preserve">Censimento 2019 n.340 </w:t>
      </w:r>
      <w:r w:rsidR="002E4609" w:rsidRPr="002E4609">
        <w:rPr>
          <w:rFonts w:ascii="Calibri" w:eastAsia="Calibri" w:hAnsi="Calibri" w:cs="Calibri"/>
          <w:color w:val="1F497D"/>
          <w:lang w:eastAsia="it-IT"/>
        </w:rPr>
        <w:t>157 (perché? Dato arbitrario la lepre è in incremento quindi dovrebbero prevedersi più capi, prevedendone meno si autorizzerà meno abbattimenti)</w:t>
      </w:r>
    </w:p>
    <w:p w:rsidR="002F08D3" w:rsidRPr="002F08D3" w:rsidRDefault="002F08D3" w:rsidP="002F08D3">
      <w:pPr>
        <w:spacing w:after="0" w:line="240" w:lineRule="auto"/>
        <w:rPr>
          <w:rFonts w:ascii="Calibri" w:eastAsia="Calibri" w:hAnsi="Calibri" w:cs="Calibri"/>
          <w:color w:val="1F497D"/>
          <w:lang w:eastAsia="it-IT"/>
        </w:rPr>
      </w:pPr>
      <w:r w:rsidRPr="002F08D3">
        <w:rPr>
          <w:rFonts w:ascii="Calibri" w:eastAsia="Calibri" w:hAnsi="Calibri" w:cs="Calibri"/>
          <w:color w:val="1F497D"/>
          <w:lang w:eastAsia="it-IT"/>
        </w:rPr>
        <w:t>Abbattimenti attesi nel 2019 n. (percentuale di prelievo pari al 351 % del NO</w:t>
      </w:r>
      <w:r w:rsidR="002E4609">
        <w:rPr>
          <w:rFonts w:ascii="Calibri" w:eastAsia="Calibri" w:hAnsi="Calibri" w:cs="Calibri"/>
          <w:color w:val="1F497D"/>
          <w:lang w:eastAsia="it-IT"/>
        </w:rPr>
        <w:t xml:space="preserve"> ovvero in forte decremento</w:t>
      </w:r>
      <w:r w:rsidRPr="002F08D3">
        <w:rPr>
          <w:rFonts w:ascii="Calibri" w:eastAsia="Calibri" w:hAnsi="Calibri" w:cs="Calibri"/>
          <w:color w:val="1F497D"/>
          <w:lang w:eastAsia="it-IT"/>
        </w:rPr>
        <w:t>)</w:t>
      </w:r>
    </w:p>
    <w:p w:rsidR="00634817" w:rsidRDefault="00634817" w:rsidP="00B92B4C">
      <w:pPr>
        <w:rPr>
          <w:sz w:val="24"/>
          <w:szCs w:val="24"/>
        </w:rPr>
      </w:pPr>
    </w:p>
    <w:p w:rsidR="00634817" w:rsidRPr="00E0587A" w:rsidRDefault="002E4609" w:rsidP="00B92B4C">
      <w:pPr>
        <w:rPr>
          <w:b/>
          <w:sz w:val="24"/>
          <w:szCs w:val="24"/>
        </w:rPr>
      </w:pPr>
      <w:r w:rsidRPr="00E0587A">
        <w:rPr>
          <w:b/>
          <w:sz w:val="24"/>
          <w:szCs w:val="24"/>
        </w:rPr>
        <w:t>L’ERRONEITA’ DEI CENSIMENTI ATTESI OVVERO DELLE D.O.</w:t>
      </w:r>
    </w:p>
    <w:p w:rsidR="00C05ED6" w:rsidRDefault="00891A5B" w:rsidP="00C05E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5ED6">
        <w:rPr>
          <w:sz w:val="24"/>
          <w:szCs w:val="24"/>
        </w:rPr>
        <w:t>La parte metodologica relativa ai criteri utilizzati per individuare gli obbiettivi gestionali al 201</w:t>
      </w:r>
      <w:r w:rsidR="00B92B4C">
        <w:rPr>
          <w:sz w:val="24"/>
          <w:szCs w:val="24"/>
        </w:rPr>
        <w:t>9</w:t>
      </w:r>
      <w:r w:rsidR="001A1EA2">
        <w:rPr>
          <w:sz w:val="24"/>
          <w:szCs w:val="24"/>
        </w:rPr>
        <w:t xml:space="preserve"> come riformulati dagli Uffici regionali</w:t>
      </w:r>
      <w:r w:rsidR="00C05ED6">
        <w:rPr>
          <w:sz w:val="24"/>
          <w:szCs w:val="24"/>
        </w:rPr>
        <w:t xml:space="preserve"> è</w:t>
      </w:r>
      <w:r w:rsidR="00785C70">
        <w:rPr>
          <w:sz w:val="24"/>
          <w:szCs w:val="24"/>
        </w:rPr>
        <w:t xml:space="preserve"> contraddittoria e non</w:t>
      </w:r>
      <w:r w:rsidR="00C05ED6">
        <w:rPr>
          <w:sz w:val="24"/>
          <w:szCs w:val="24"/>
        </w:rPr>
        <w:t xml:space="preserve"> chiarisce in modo esaurient</w:t>
      </w:r>
      <w:r w:rsidR="00785C70">
        <w:rPr>
          <w:sz w:val="24"/>
          <w:szCs w:val="24"/>
        </w:rPr>
        <w:t xml:space="preserve">e il processo logico </w:t>
      </w:r>
      <w:r w:rsidR="001A1EA2">
        <w:rPr>
          <w:sz w:val="24"/>
          <w:szCs w:val="24"/>
        </w:rPr>
        <w:t>seguito</w:t>
      </w:r>
      <w:r w:rsidR="00785C70">
        <w:rPr>
          <w:sz w:val="24"/>
          <w:szCs w:val="24"/>
        </w:rPr>
        <w:t>, lasciando, nel contempo,</w:t>
      </w:r>
      <w:r w:rsidR="00B92B4C">
        <w:rPr>
          <w:sz w:val="24"/>
          <w:szCs w:val="24"/>
        </w:rPr>
        <w:t xml:space="preserve"> trasparire elementi di soggettività</w:t>
      </w:r>
      <w:r w:rsidR="001A1EA2">
        <w:rPr>
          <w:sz w:val="24"/>
          <w:szCs w:val="24"/>
        </w:rPr>
        <w:t xml:space="preserve"> e discrezionalità</w:t>
      </w:r>
      <w:r w:rsidR="00B92B4C">
        <w:rPr>
          <w:sz w:val="24"/>
          <w:szCs w:val="24"/>
        </w:rPr>
        <w:t xml:space="preserve"> non accettabili.</w:t>
      </w:r>
    </w:p>
    <w:p w:rsidR="00B92B4C" w:rsidRDefault="00B92B4C" w:rsidP="00C05E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5C70" w:rsidRDefault="00891A5B" w:rsidP="00C05E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4609">
        <w:rPr>
          <w:sz w:val="24"/>
          <w:szCs w:val="24"/>
        </w:rPr>
        <w:t xml:space="preserve">Il sottoscritto ha evidenziato nella discussione </w:t>
      </w:r>
      <w:r w:rsidR="00785C70">
        <w:rPr>
          <w:sz w:val="24"/>
          <w:szCs w:val="24"/>
        </w:rPr>
        <w:t>tenutasi in seno al</w:t>
      </w:r>
      <w:r w:rsidR="002E4609">
        <w:rPr>
          <w:sz w:val="24"/>
          <w:szCs w:val="24"/>
        </w:rPr>
        <w:t xml:space="preserve"> Comitato come nella redazione del C</w:t>
      </w:r>
      <w:r w:rsidR="00E0587A">
        <w:rPr>
          <w:sz w:val="24"/>
          <w:szCs w:val="24"/>
        </w:rPr>
        <w:t>apitolo 8 non fossero stati utilizzati i dati storici dei censimenti e degli abbattimenti</w:t>
      </w:r>
      <w:r w:rsidR="00785C70">
        <w:rPr>
          <w:sz w:val="24"/>
          <w:szCs w:val="24"/>
        </w:rPr>
        <w:t xml:space="preserve"> forniti dalla Riserve</w:t>
      </w:r>
      <w:r w:rsidR="00E0587A">
        <w:rPr>
          <w:sz w:val="24"/>
          <w:szCs w:val="24"/>
        </w:rPr>
        <w:t xml:space="preserve"> per determinare i censimenti attesi e conseguentemente gli abbattimenti attesi</w:t>
      </w:r>
      <w:r w:rsidR="00785C70">
        <w:rPr>
          <w:sz w:val="24"/>
          <w:szCs w:val="24"/>
        </w:rPr>
        <w:t>.</w:t>
      </w:r>
    </w:p>
    <w:p w:rsidR="00785C70" w:rsidRDefault="00891A5B" w:rsidP="00C05E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5C70">
        <w:rPr>
          <w:sz w:val="24"/>
          <w:szCs w:val="24"/>
        </w:rPr>
        <w:t>I</w:t>
      </w:r>
      <w:r w:rsidR="00E0587A">
        <w:rPr>
          <w:sz w:val="24"/>
          <w:szCs w:val="24"/>
        </w:rPr>
        <w:t xml:space="preserve">l Servizio ha </w:t>
      </w:r>
      <w:r w:rsidR="00785C70">
        <w:rPr>
          <w:sz w:val="24"/>
          <w:szCs w:val="24"/>
        </w:rPr>
        <w:t xml:space="preserve">nel documento dichiarato d’aver </w:t>
      </w:r>
      <w:r w:rsidR="00E0587A">
        <w:rPr>
          <w:sz w:val="24"/>
          <w:szCs w:val="24"/>
        </w:rPr>
        <w:t>utilizzato solo i dati del 2013</w:t>
      </w:r>
      <w:r w:rsidR="00785C70">
        <w:rPr>
          <w:sz w:val="24"/>
          <w:szCs w:val="24"/>
        </w:rPr>
        <w:t xml:space="preserve">. </w:t>
      </w:r>
    </w:p>
    <w:p w:rsidR="00785C70" w:rsidRDefault="00891A5B" w:rsidP="00C05E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5C70">
        <w:rPr>
          <w:sz w:val="24"/>
          <w:szCs w:val="24"/>
        </w:rPr>
        <w:t xml:space="preserve">Alle obiezioni del sottoscritto il dott. </w:t>
      </w:r>
      <w:proofErr w:type="spellStart"/>
      <w:r w:rsidR="00785C70">
        <w:rPr>
          <w:sz w:val="24"/>
          <w:szCs w:val="24"/>
        </w:rPr>
        <w:t>Cadamuro</w:t>
      </w:r>
      <w:proofErr w:type="spellEnd"/>
      <w:r w:rsidR="00785C70">
        <w:rPr>
          <w:sz w:val="24"/>
          <w:szCs w:val="24"/>
        </w:rPr>
        <w:t xml:space="preserve"> ha sostenuto che </w:t>
      </w:r>
      <w:r w:rsidR="001A1EA2">
        <w:rPr>
          <w:sz w:val="24"/>
          <w:szCs w:val="24"/>
        </w:rPr>
        <w:t xml:space="preserve">nonostante quanto era stato indicato nei documenti messi a disposizione dei componenti il Comitato </w:t>
      </w:r>
      <w:r w:rsidR="00785C70">
        <w:rPr>
          <w:sz w:val="24"/>
          <w:szCs w:val="24"/>
        </w:rPr>
        <w:t>si era</w:t>
      </w:r>
      <w:r w:rsidR="001A1EA2">
        <w:rPr>
          <w:sz w:val="24"/>
          <w:szCs w:val="24"/>
        </w:rPr>
        <w:t>, in realtà,</w:t>
      </w:r>
      <w:r w:rsidR="00785C70">
        <w:rPr>
          <w:sz w:val="24"/>
          <w:szCs w:val="24"/>
        </w:rPr>
        <w:t xml:space="preserve"> tenuto conto dei censimenti degli ultimi dieci anni e che vi era un errore nella redazione del capitolo 8 (confermando quindi</w:t>
      </w:r>
      <w:r w:rsidR="001A1EA2">
        <w:rPr>
          <w:sz w:val="24"/>
          <w:szCs w:val="24"/>
        </w:rPr>
        <w:t xml:space="preserve"> la posizione del sottoscritto) e che nel prosieguo del lavoro si sarebbero resi comprensibili ed evidenti i dati considerati e le metodologie.</w:t>
      </w:r>
    </w:p>
    <w:p w:rsidR="00BC69A6" w:rsidRDefault="00891A5B" w:rsidP="00BC69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5C70">
        <w:rPr>
          <w:sz w:val="24"/>
          <w:szCs w:val="24"/>
        </w:rPr>
        <w:t>Stessa discrasia è emersa in relazione ai dati “lepre” e “fagiano” poiché quando il sottoscritto ha evidenziato quanto sostenuto dagli Uffici (….</w:t>
      </w:r>
      <w:r w:rsidR="00785C70">
        <w:rPr>
          <w:i/>
          <w:sz w:val="24"/>
          <w:szCs w:val="24"/>
        </w:rPr>
        <w:t xml:space="preserve">a seguito dell’individuazione delle zone di protezione della fauna, i valori di potenzialità e di consistenza obiettivo attualmente disponibili per fagiano comune e per lepre comune, </w:t>
      </w:r>
      <w:r w:rsidR="00785C70" w:rsidRPr="00785C70">
        <w:rPr>
          <w:b/>
          <w:i/>
          <w:sz w:val="24"/>
          <w:szCs w:val="24"/>
        </w:rPr>
        <w:t>necessitano di una sostanziale revisione</w:t>
      </w:r>
      <w:r w:rsidR="00785C70">
        <w:rPr>
          <w:i/>
          <w:sz w:val="24"/>
          <w:szCs w:val="24"/>
        </w:rPr>
        <w:t>…)</w:t>
      </w:r>
      <w:r w:rsidR="00E0587A">
        <w:rPr>
          <w:sz w:val="24"/>
          <w:szCs w:val="24"/>
        </w:rPr>
        <w:t xml:space="preserve"> </w:t>
      </w:r>
      <w:r w:rsidR="00BC69A6">
        <w:rPr>
          <w:sz w:val="24"/>
          <w:szCs w:val="24"/>
        </w:rPr>
        <w:t>questi ha</w:t>
      </w:r>
      <w:r w:rsidR="001A1EA2">
        <w:rPr>
          <w:sz w:val="24"/>
          <w:szCs w:val="24"/>
        </w:rPr>
        <w:t xml:space="preserve"> chiarito non esser ancora state</w:t>
      </w:r>
      <w:r w:rsidR="00BC69A6">
        <w:rPr>
          <w:sz w:val="24"/>
          <w:szCs w:val="24"/>
        </w:rPr>
        <w:t xml:space="preserve"> apportate le sostanziali revisioni</w:t>
      </w:r>
      <w:r w:rsidR="001A1EA2">
        <w:rPr>
          <w:sz w:val="24"/>
          <w:szCs w:val="24"/>
        </w:rPr>
        <w:t xml:space="preserve"> ma che sarebbero state fatte entro la prossima seduta</w:t>
      </w:r>
      <w:r w:rsidR="00BC69A6">
        <w:rPr>
          <w:sz w:val="24"/>
          <w:szCs w:val="24"/>
        </w:rPr>
        <w:t>.</w:t>
      </w:r>
    </w:p>
    <w:p w:rsidR="00BC69A6" w:rsidRDefault="00BC69A6" w:rsidP="00BC69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C69A6" w:rsidRPr="00BC69A6" w:rsidRDefault="00BC69A6" w:rsidP="00BC69A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C69A6">
        <w:rPr>
          <w:b/>
          <w:sz w:val="24"/>
          <w:szCs w:val="24"/>
        </w:rPr>
        <w:t>PROPOSTE FORMULATE DAL RAPPRESENTANTE FACE</w:t>
      </w:r>
    </w:p>
    <w:p w:rsidR="00BC69A6" w:rsidRPr="00BC69A6" w:rsidRDefault="00BC69A6" w:rsidP="00BC69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C69A6" w:rsidRDefault="00891A5B" w:rsidP="00BC69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69A6" w:rsidRPr="00BC69A6">
        <w:rPr>
          <w:sz w:val="24"/>
          <w:szCs w:val="24"/>
        </w:rPr>
        <w:t>Per evitare</w:t>
      </w:r>
      <w:r w:rsidR="00BC69A6">
        <w:rPr>
          <w:sz w:val="24"/>
          <w:szCs w:val="24"/>
        </w:rPr>
        <w:t xml:space="preserve"> le critiche demagogiche e le strumentalizzazioni, soprattutto da parte di alcuni rappresentanti del mondo venatorio, il sottoscritto ha formulato le seguenti proposte</w:t>
      </w:r>
      <w:r w:rsidR="003A1528">
        <w:rPr>
          <w:sz w:val="24"/>
          <w:szCs w:val="24"/>
        </w:rPr>
        <w:t xml:space="preserve"> per cercare di rendere sostenibile e sopportabile il PFR al mondo venatorio</w:t>
      </w:r>
      <w:r w:rsidR="00BC69A6">
        <w:rPr>
          <w:sz w:val="24"/>
          <w:szCs w:val="24"/>
        </w:rPr>
        <w:t>:</w:t>
      </w:r>
    </w:p>
    <w:p w:rsidR="00BC69A6" w:rsidRDefault="00BC69A6" w:rsidP="00BC69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6575" w:rsidRDefault="00BC69A6" w:rsidP="00BC69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Modificazione del criteri di determinazione dei Censimento Attesi mediante l’utilizzo ponderato dei censimento forniti dalla Riserve negli ultimi 5 anni e dei piani di abbattimento</w:t>
      </w:r>
      <w:r w:rsidR="009A6575">
        <w:rPr>
          <w:sz w:val="24"/>
          <w:szCs w:val="24"/>
        </w:rPr>
        <w:t>;</w:t>
      </w:r>
    </w:p>
    <w:p w:rsidR="003A1528" w:rsidRDefault="009A6575" w:rsidP="00BC69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Approvazione del PFR prima dell’apertura generale della prossima stagione venatoria</w:t>
      </w:r>
      <w:r w:rsidR="00BC69A6">
        <w:rPr>
          <w:sz w:val="24"/>
          <w:szCs w:val="24"/>
        </w:rPr>
        <w:t xml:space="preserve"> </w:t>
      </w:r>
      <w:r w:rsidR="00BC69A6" w:rsidRPr="00BC69A6">
        <w:rPr>
          <w:sz w:val="24"/>
          <w:szCs w:val="24"/>
        </w:rPr>
        <w:t xml:space="preserve"> </w:t>
      </w:r>
      <w:r>
        <w:rPr>
          <w:sz w:val="24"/>
          <w:szCs w:val="24"/>
        </w:rPr>
        <w:t>con l’impegno di dare atto nell’incipit del PFR che i dati</w:t>
      </w:r>
      <w:r w:rsidR="003A1528">
        <w:rPr>
          <w:sz w:val="24"/>
          <w:szCs w:val="24"/>
        </w:rPr>
        <w:t xml:space="preserve"> delle</w:t>
      </w:r>
      <w:r>
        <w:rPr>
          <w:sz w:val="24"/>
          <w:szCs w:val="24"/>
        </w:rPr>
        <w:t xml:space="preserve"> N.O. sono sbagliati e che vi è l’impegno </w:t>
      </w:r>
      <w:r w:rsidR="003A1528">
        <w:rPr>
          <w:sz w:val="24"/>
          <w:szCs w:val="24"/>
        </w:rPr>
        <w:t>(anch’esso esplicitato</w:t>
      </w:r>
      <w:r>
        <w:rPr>
          <w:sz w:val="24"/>
          <w:szCs w:val="24"/>
        </w:rPr>
        <w:t xml:space="preserve"> nel piano</w:t>
      </w:r>
      <w:r w:rsidR="003A1528">
        <w:rPr>
          <w:sz w:val="24"/>
          <w:szCs w:val="24"/>
        </w:rPr>
        <w:t>) a modificarli</w:t>
      </w:r>
      <w:r>
        <w:rPr>
          <w:sz w:val="24"/>
          <w:szCs w:val="24"/>
        </w:rPr>
        <w:t xml:space="preserve"> subito </w:t>
      </w:r>
      <w:r w:rsidR="003A1528">
        <w:rPr>
          <w:sz w:val="24"/>
          <w:szCs w:val="24"/>
        </w:rPr>
        <w:t xml:space="preserve">dopo l’approvazione del PFR medesimo </w:t>
      </w:r>
      <w:r>
        <w:rPr>
          <w:sz w:val="24"/>
          <w:szCs w:val="24"/>
        </w:rPr>
        <w:t xml:space="preserve">ricalcolando </w:t>
      </w:r>
      <w:r w:rsidR="003A1528">
        <w:rPr>
          <w:sz w:val="24"/>
          <w:szCs w:val="24"/>
        </w:rPr>
        <w:t>le</w:t>
      </w:r>
      <w:r>
        <w:rPr>
          <w:sz w:val="24"/>
          <w:szCs w:val="24"/>
        </w:rPr>
        <w:t xml:space="preserve"> N.O. e </w:t>
      </w:r>
      <w:r w:rsidR="003A1528">
        <w:rPr>
          <w:sz w:val="24"/>
          <w:szCs w:val="24"/>
        </w:rPr>
        <w:t>rivedendo tutte le p</w:t>
      </w:r>
      <w:r>
        <w:rPr>
          <w:sz w:val="24"/>
          <w:szCs w:val="24"/>
        </w:rPr>
        <w:t xml:space="preserve">arti critiche </w:t>
      </w:r>
      <w:r w:rsidR="003A1528">
        <w:rPr>
          <w:sz w:val="24"/>
          <w:szCs w:val="24"/>
        </w:rPr>
        <w:t>del documento;</w:t>
      </w:r>
    </w:p>
    <w:p w:rsidR="00E97892" w:rsidRDefault="003A1528" w:rsidP="00BC69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Liberalizzazione del</w:t>
      </w:r>
      <w:r w:rsidR="00F24950">
        <w:rPr>
          <w:sz w:val="24"/>
          <w:szCs w:val="24"/>
        </w:rPr>
        <w:t>le immissioni  del</w:t>
      </w:r>
      <w:r>
        <w:rPr>
          <w:sz w:val="24"/>
          <w:szCs w:val="24"/>
        </w:rPr>
        <w:t xml:space="preserve"> “fagiano </w:t>
      </w:r>
      <w:proofErr w:type="spellStart"/>
      <w:r>
        <w:rPr>
          <w:sz w:val="24"/>
          <w:szCs w:val="24"/>
        </w:rPr>
        <w:t>prontacaccia</w:t>
      </w:r>
      <w:proofErr w:type="spellEnd"/>
      <w:r>
        <w:rPr>
          <w:sz w:val="24"/>
          <w:szCs w:val="24"/>
        </w:rPr>
        <w:t>” quantomeno nelle aree della Regione non ricomprese nella zona faunistica delle alpi</w:t>
      </w:r>
      <w:r w:rsidR="00BC69A6" w:rsidRPr="00BC69A6">
        <w:rPr>
          <w:sz w:val="24"/>
          <w:szCs w:val="24"/>
        </w:rPr>
        <w:t xml:space="preserve"> </w:t>
      </w:r>
      <w:r>
        <w:rPr>
          <w:sz w:val="24"/>
          <w:szCs w:val="24"/>
        </w:rPr>
        <w:t>e soprattutto nelle zone prive di riqualificazione ambientale;</w:t>
      </w:r>
    </w:p>
    <w:p w:rsidR="003A1528" w:rsidRDefault="003A1528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3A1528" w:rsidRPr="00F6077D" w:rsidRDefault="001969BB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F6077D">
        <w:rPr>
          <w:b/>
          <w:sz w:val="24"/>
          <w:szCs w:val="24"/>
        </w:rPr>
        <w:t>RICHIESTA A TUTTI I DIRETTORI DI RISERVA</w:t>
      </w:r>
    </w:p>
    <w:p w:rsidR="001969BB" w:rsidRDefault="001969BB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1969BB" w:rsidRDefault="00891A5B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69BB">
        <w:rPr>
          <w:sz w:val="24"/>
          <w:szCs w:val="24"/>
        </w:rPr>
        <w:t xml:space="preserve">Poiché le attività di adeguamento dei dati relativi ai Censimenti attesi e quelli degli </w:t>
      </w:r>
      <w:r w:rsidR="00593265">
        <w:rPr>
          <w:sz w:val="24"/>
          <w:szCs w:val="24"/>
        </w:rPr>
        <w:t>A</w:t>
      </w:r>
      <w:r w:rsidR="001969BB">
        <w:rPr>
          <w:sz w:val="24"/>
          <w:szCs w:val="24"/>
        </w:rPr>
        <w:t xml:space="preserve">bbattimenti attesi sono particolarmente complesse </w:t>
      </w:r>
      <w:r w:rsidR="00593265">
        <w:rPr>
          <w:sz w:val="24"/>
          <w:szCs w:val="24"/>
        </w:rPr>
        <w:t xml:space="preserve">(e poco il tempo a disposizione per le </w:t>
      </w:r>
      <w:r w:rsidR="00593265">
        <w:rPr>
          <w:sz w:val="24"/>
          <w:szCs w:val="24"/>
        </w:rPr>
        <w:lastRenderedPageBreak/>
        <w:t xml:space="preserve">modifiche del PFR), </w:t>
      </w:r>
      <w:r w:rsidR="001969BB">
        <w:rPr>
          <w:sz w:val="24"/>
          <w:szCs w:val="24"/>
        </w:rPr>
        <w:t xml:space="preserve">si chiede ad ogni Riserva di controllare quelli fino ad ora assegnati nel progetto di PRF per ciascuna specie (che </w:t>
      </w:r>
      <w:r w:rsidR="00593265">
        <w:rPr>
          <w:sz w:val="24"/>
          <w:szCs w:val="24"/>
        </w:rPr>
        <w:t>il sottoscritto ha</w:t>
      </w:r>
      <w:r w:rsidR="001969BB">
        <w:rPr>
          <w:sz w:val="24"/>
          <w:szCs w:val="24"/>
        </w:rPr>
        <w:t xml:space="preserve"> già inviato) e d’indicare le previsioni </w:t>
      </w:r>
      <w:r w:rsidR="00750668">
        <w:rPr>
          <w:sz w:val="24"/>
          <w:szCs w:val="24"/>
        </w:rPr>
        <w:t xml:space="preserve">di consistenza </w:t>
      </w:r>
      <w:r w:rsidR="001969BB">
        <w:rPr>
          <w:sz w:val="24"/>
          <w:szCs w:val="24"/>
        </w:rPr>
        <w:t xml:space="preserve">che le Riserve medesime ritengo attendibili </w:t>
      </w:r>
      <w:r w:rsidR="00F6077D">
        <w:rPr>
          <w:sz w:val="24"/>
          <w:szCs w:val="24"/>
        </w:rPr>
        <w:t xml:space="preserve">per sé stesse </w:t>
      </w:r>
      <w:r w:rsidR="001969BB">
        <w:rPr>
          <w:sz w:val="24"/>
          <w:szCs w:val="24"/>
        </w:rPr>
        <w:t>nel prossimo quinquennio e conseguentemente l’abbattimento a</w:t>
      </w:r>
      <w:r w:rsidR="00750668">
        <w:rPr>
          <w:sz w:val="24"/>
          <w:szCs w:val="24"/>
        </w:rPr>
        <w:t>uspicato</w:t>
      </w:r>
      <w:r w:rsidR="00E47509">
        <w:rPr>
          <w:sz w:val="24"/>
          <w:szCs w:val="24"/>
        </w:rPr>
        <w:t xml:space="preserve"> </w:t>
      </w:r>
      <w:r w:rsidR="00593265">
        <w:rPr>
          <w:sz w:val="24"/>
          <w:szCs w:val="24"/>
        </w:rPr>
        <w:t xml:space="preserve">preferibilmente </w:t>
      </w:r>
      <w:r w:rsidR="00E47509">
        <w:rPr>
          <w:sz w:val="24"/>
          <w:szCs w:val="24"/>
        </w:rPr>
        <w:t>secondo i seguenti criteri:</w:t>
      </w:r>
    </w:p>
    <w:p w:rsidR="00750668" w:rsidRDefault="00E47509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0668">
        <w:rPr>
          <w:sz w:val="24"/>
          <w:szCs w:val="24"/>
        </w:rPr>
        <w:t xml:space="preserve"> se i censimenti reali degli ultimi anni di ciascuna riserva</w:t>
      </w:r>
      <w:r>
        <w:rPr>
          <w:sz w:val="24"/>
          <w:szCs w:val="24"/>
        </w:rPr>
        <w:t>, per singole specie,</w:t>
      </w:r>
      <w:r w:rsidR="00750668">
        <w:rPr>
          <w:sz w:val="24"/>
          <w:szCs w:val="24"/>
        </w:rPr>
        <w:t xml:space="preserve"> sono prossimi o superiori alle N.O. indica</w:t>
      </w:r>
      <w:r>
        <w:rPr>
          <w:sz w:val="24"/>
          <w:szCs w:val="24"/>
        </w:rPr>
        <w:t>re</w:t>
      </w:r>
      <w:r w:rsidR="00750668">
        <w:rPr>
          <w:sz w:val="24"/>
          <w:szCs w:val="24"/>
        </w:rPr>
        <w:t xml:space="preserve"> il censimento stimato per </w:t>
      </w:r>
      <w:r>
        <w:rPr>
          <w:sz w:val="24"/>
          <w:szCs w:val="24"/>
        </w:rPr>
        <w:t>gl</w:t>
      </w:r>
      <w:r w:rsidR="00750668">
        <w:rPr>
          <w:sz w:val="24"/>
          <w:szCs w:val="24"/>
        </w:rPr>
        <w:t xml:space="preserve">i anni </w:t>
      </w:r>
      <w:r>
        <w:rPr>
          <w:sz w:val="24"/>
          <w:szCs w:val="24"/>
        </w:rPr>
        <w:t xml:space="preserve">futuri in ovvio </w:t>
      </w:r>
      <w:r w:rsidR="00750668">
        <w:rPr>
          <w:sz w:val="24"/>
          <w:szCs w:val="24"/>
        </w:rPr>
        <w:t xml:space="preserve">incremento e quindi </w:t>
      </w:r>
      <w:r>
        <w:rPr>
          <w:sz w:val="24"/>
          <w:szCs w:val="24"/>
        </w:rPr>
        <w:t>indicare il correlativo</w:t>
      </w:r>
      <w:r w:rsidR="00750668">
        <w:rPr>
          <w:sz w:val="24"/>
          <w:szCs w:val="24"/>
        </w:rPr>
        <w:t xml:space="preserve"> aumento dei capi prelevabili</w:t>
      </w:r>
      <w:r>
        <w:rPr>
          <w:sz w:val="24"/>
          <w:szCs w:val="24"/>
        </w:rPr>
        <w:t>.</w:t>
      </w:r>
    </w:p>
    <w:p w:rsidR="00E47509" w:rsidRDefault="00E47509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ove invece, i censimenti passati delle specie cacciabili di ciascuna Riserva dovessero segnalare distanze importanti dalle N.O. provvisoriamente assegnate (considerate l’erroneità delle citate N.O.</w:t>
      </w:r>
      <w:r w:rsidR="003477D4">
        <w:rPr>
          <w:sz w:val="24"/>
          <w:szCs w:val="24"/>
        </w:rPr>
        <w:t xml:space="preserve">) indicare i dati dei censimenti futuri probabili calcolati secondo il trend degli ultimi 5 anni e con lo stesso metodo gli abbattimenti attesi. </w:t>
      </w:r>
    </w:p>
    <w:p w:rsidR="00750668" w:rsidRDefault="00891A5B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0668">
        <w:rPr>
          <w:sz w:val="24"/>
          <w:szCs w:val="24"/>
        </w:rPr>
        <w:t>Per le Riserve che al loro interno dovessero avere professionalità adeguate si chiede di provvedere ad un calcolo della propria N.O.</w:t>
      </w:r>
    </w:p>
    <w:p w:rsidR="00593265" w:rsidRDefault="00891A5B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3265">
        <w:rPr>
          <w:sz w:val="24"/>
          <w:szCs w:val="24"/>
        </w:rPr>
        <w:t>Qualora tali informazioni dovessero pervenire al sottoscritto entro la prima metà di luglio sarà cura depositarle unitamente alle osservazioni e proposte del prossimo Comitato Faunistico che verosimilmente si terrà dopo il 20 luglio 2014.</w:t>
      </w:r>
    </w:p>
    <w:p w:rsidR="00593265" w:rsidRDefault="00891A5B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593265">
        <w:rPr>
          <w:sz w:val="24"/>
          <w:szCs w:val="24"/>
        </w:rPr>
        <w:t>Si allega: 1) Osservazioni FACE; 2) richiesta correzione verbale</w:t>
      </w:r>
    </w:p>
    <w:p w:rsidR="00593265" w:rsidRDefault="00593265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593265" w:rsidRDefault="00593265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593265" w:rsidRDefault="00F24950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93265">
        <w:rPr>
          <w:sz w:val="24"/>
          <w:szCs w:val="24"/>
        </w:rPr>
        <w:t>Avv.Paolo</w:t>
      </w:r>
      <w:proofErr w:type="spellEnd"/>
      <w:r w:rsidR="00593265">
        <w:rPr>
          <w:sz w:val="24"/>
          <w:szCs w:val="24"/>
        </w:rPr>
        <w:t xml:space="preserve"> </w:t>
      </w:r>
      <w:proofErr w:type="spellStart"/>
      <w:r w:rsidR="00593265">
        <w:rPr>
          <w:sz w:val="24"/>
          <w:szCs w:val="24"/>
        </w:rPr>
        <w:t>Viezzi</w:t>
      </w:r>
      <w:proofErr w:type="spellEnd"/>
    </w:p>
    <w:p w:rsidR="00593265" w:rsidRDefault="00F24950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="00593265">
        <w:rPr>
          <w:sz w:val="24"/>
          <w:szCs w:val="24"/>
        </w:rPr>
        <w:t xml:space="preserve">appresentante FACE in Comitato faunistico </w:t>
      </w:r>
      <w:r>
        <w:rPr>
          <w:sz w:val="24"/>
          <w:szCs w:val="24"/>
        </w:rPr>
        <w:t>Regione F.V.G.</w:t>
      </w:r>
    </w:p>
    <w:p w:rsidR="00750668" w:rsidRDefault="00750668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F6077D" w:rsidRPr="00BC69A6" w:rsidRDefault="00750668" w:rsidP="003A152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6077D" w:rsidRPr="00BC69A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12" w:rsidRDefault="00492C12" w:rsidP="00652661">
      <w:pPr>
        <w:spacing w:after="0" w:line="240" w:lineRule="auto"/>
      </w:pPr>
      <w:r>
        <w:separator/>
      </w:r>
    </w:p>
  </w:endnote>
  <w:endnote w:type="continuationSeparator" w:id="0">
    <w:p w:rsidR="00492C12" w:rsidRDefault="00492C12" w:rsidP="0065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12" w:rsidRDefault="00492C12" w:rsidP="00652661">
      <w:pPr>
        <w:spacing w:after="0" w:line="240" w:lineRule="auto"/>
      </w:pPr>
      <w:r>
        <w:separator/>
      </w:r>
    </w:p>
  </w:footnote>
  <w:footnote w:type="continuationSeparator" w:id="0">
    <w:p w:rsidR="00492C12" w:rsidRDefault="00492C12" w:rsidP="0065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61" w:rsidRPr="00652661" w:rsidRDefault="00652661" w:rsidP="00652661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</w:rPr>
    </w:pPr>
    <w:r w:rsidRPr="00652661">
      <w:rPr>
        <w:rFonts w:ascii="Calibri" w:eastAsia="Calibri" w:hAnsi="Calibri" w:cs="Times New Roman"/>
      </w:rPr>
      <w:t>Componente Comitato Faunistico Regionale</w:t>
    </w:r>
  </w:p>
  <w:p w:rsidR="00652661" w:rsidRPr="00652661" w:rsidRDefault="00652661" w:rsidP="00652661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</w:rPr>
    </w:pPr>
    <w:r w:rsidRPr="00652661">
      <w:rPr>
        <w:rFonts w:ascii="Calibri" w:eastAsia="Calibri" w:hAnsi="Calibri" w:cs="Times New Roman"/>
      </w:rPr>
      <w:t xml:space="preserve">Avv. Paolo </w:t>
    </w:r>
    <w:proofErr w:type="spellStart"/>
    <w:r w:rsidRPr="00652661">
      <w:rPr>
        <w:rFonts w:ascii="Calibri" w:eastAsia="Calibri" w:hAnsi="Calibri" w:cs="Times New Roman"/>
      </w:rPr>
      <w:t>Viezzi</w:t>
    </w:r>
    <w:proofErr w:type="spellEnd"/>
  </w:p>
  <w:p w:rsidR="00652661" w:rsidRPr="00652661" w:rsidRDefault="00652661" w:rsidP="00652661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</w:rPr>
    </w:pPr>
    <w:r w:rsidRPr="00652661">
      <w:rPr>
        <w:rFonts w:ascii="Calibri" w:eastAsia="Calibri" w:hAnsi="Calibri" w:cs="Times New Roman"/>
      </w:rPr>
      <w:t>Rappresentante F.A.C.E.</w:t>
    </w:r>
  </w:p>
  <w:p w:rsidR="00652661" w:rsidRDefault="006526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54E4A"/>
    <w:multiLevelType w:val="hybridMultilevel"/>
    <w:tmpl w:val="00A4CE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D6"/>
    <w:rsid w:val="000A0BC7"/>
    <w:rsid w:val="001969BB"/>
    <w:rsid w:val="001A1EA2"/>
    <w:rsid w:val="001D49E3"/>
    <w:rsid w:val="002650E6"/>
    <w:rsid w:val="002E4609"/>
    <w:rsid w:val="002F08D3"/>
    <w:rsid w:val="003477D4"/>
    <w:rsid w:val="003A1528"/>
    <w:rsid w:val="00492C12"/>
    <w:rsid w:val="00525CAE"/>
    <w:rsid w:val="00593265"/>
    <w:rsid w:val="00634817"/>
    <w:rsid w:val="00652661"/>
    <w:rsid w:val="00750668"/>
    <w:rsid w:val="00785C70"/>
    <w:rsid w:val="007E58E2"/>
    <w:rsid w:val="00891A5B"/>
    <w:rsid w:val="009A6575"/>
    <w:rsid w:val="00AB6631"/>
    <w:rsid w:val="00B57C3D"/>
    <w:rsid w:val="00B92B4C"/>
    <w:rsid w:val="00BC69A6"/>
    <w:rsid w:val="00C05ED6"/>
    <w:rsid w:val="00C55A45"/>
    <w:rsid w:val="00CB1335"/>
    <w:rsid w:val="00DD4CC2"/>
    <w:rsid w:val="00DF5818"/>
    <w:rsid w:val="00E0587A"/>
    <w:rsid w:val="00E3053A"/>
    <w:rsid w:val="00E47509"/>
    <w:rsid w:val="00E97892"/>
    <w:rsid w:val="00F24950"/>
    <w:rsid w:val="00F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69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2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661"/>
  </w:style>
  <w:style w:type="paragraph" w:styleId="Pidipagina">
    <w:name w:val="footer"/>
    <w:basedOn w:val="Normale"/>
    <w:link w:val="PidipaginaCarattere"/>
    <w:uiPriority w:val="99"/>
    <w:unhideWhenUsed/>
    <w:rsid w:val="00652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69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2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661"/>
  </w:style>
  <w:style w:type="paragraph" w:styleId="Pidipagina">
    <w:name w:val="footer"/>
    <w:basedOn w:val="Normale"/>
    <w:link w:val="PidipaginaCarattere"/>
    <w:uiPriority w:val="99"/>
    <w:unhideWhenUsed/>
    <w:rsid w:val="00652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paolo</cp:lastModifiedBy>
  <cp:revision>9</cp:revision>
  <dcterms:created xsi:type="dcterms:W3CDTF">2014-06-26T07:54:00Z</dcterms:created>
  <dcterms:modified xsi:type="dcterms:W3CDTF">2014-06-26T14:12:00Z</dcterms:modified>
</cp:coreProperties>
</file>